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8447" w14:textId="5BDE2D66" w:rsidR="003A0FE2" w:rsidRDefault="003A0FE2" w:rsidP="003A0F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social documentary is the account of the world looks like, with a social and/or environmental focus. It usually captures or conveys social issues, human experiences, and community realities through photography, film, or another form of media. </w:t>
      </w:r>
    </w:p>
    <w:p w14:paraId="56C04D43" w14:textId="47685944" w:rsidR="003A0FE2" w:rsidRDefault="003A0FE2" w:rsidP="003A0F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Concerned photography are pictures that are used to educate and change the world and not just to record it.</w:t>
      </w:r>
    </w:p>
    <w:p w14:paraId="5EEFD10E" w14:textId="31690440" w:rsidR="003A0FE2" w:rsidRDefault="003A0FE2" w:rsidP="003A0F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Compassionate photography consists of photos that trigger a compassionate attitude or mindset within a person, feeling the desire to help/make the world better. </w:t>
      </w:r>
    </w:p>
    <w:p w14:paraId="120D0714" w14:textId="3D099CA5" w:rsidR="003A0FE2" w:rsidRDefault="003A0FE2" w:rsidP="003A0FE2">
      <w:pPr>
        <w:ind w:firstLine="720"/>
      </w:pPr>
      <w:r>
        <w:fldChar w:fldCharType="begin"/>
      </w:r>
      <w:r>
        <w:instrText xml:space="preserve"> INCLUDEPICTURE "https://encrypted-tbn0.gstatic.com/images?q=tbn:ANd9GcSgvEuVsrTYjzadaYnsXrL8SUiILZdfnODgXQ&amp;s"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17288E5" wp14:editId="5E5CC833">
            <wp:extent cx="2524461" cy="2682240"/>
            <wp:effectExtent l="0" t="0" r="3175" b="0"/>
            <wp:docPr id="146283647" name="Picture 1" descr="Iconic Photographers: Dorothea Lange and Her Impact on Documentary  Photography - The Game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ic Photographers: Dorothea Lange and Her Impact on Documentary  Photography - The Game Magaz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81" cy="268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1A651F0" w14:textId="77777777" w:rsidR="003A0FE2" w:rsidRDefault="003A0FE2" w:rsidP="003A0FE2">
      <w:pPr>
        <w:ind w:firstLine="720"/>
      </w:pPr>
    </w:p>
    <w:p w14:paraId="3AD9F644" w14:textId="0BF2E9ED" w:rsidR="003A0FE2" w:rsidRDefault="00F46A53" w:rsidP="003A0FE2">
      <w:pPr>
        <w:ind w:firstLine="720"/>
      </w:pPr>
      <w:r>
        <w:fldChar w:fldCharType="begin"/>
      </w:r>
      <w:r>
        <w:instrText xml:space="preserve"> INCLUDEPICTURE "https://cdn.shortpixel.ai/spai/q_lossless+w_998+to_auto+ret_img/independent-photo.com/wp-content/uploads/2022/01/Dorothea-Lange-Five-members-of-Ola-self-help-sawmill-co-op.-Gem-County-Idaho-1939-1582x1200.jpg"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104F2C2" wp14:editId="3E3F3E05">
            <wp:extent cx="3910505" cy="2966720"/>
            <wp:effectExtent l="0" t="0" r="1270" b="5080"/>
            <wp:docPr id="1842014436" name="Picture 2" descr="Dorothea Lange | The Independent Photograp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rothea Lange | The Independent Photograph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111" cy="299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3BE53D7" w14:textId="079BBF41" w:rsidR="00F46A53" w:rsidRDefault="00F46A53" w:rsidP="003A0FE2">
      <w:pPr>
        <w:ind w:firstLine="720"/>
        <w:rPr>
          <w:rFonts w:ascii="Times New Roman" w:hAnsi="Times New Roman" w:cs="Times New Roman"/>
        </w:rPr>
      </w:pPr>
      <w:r>
        <w:lastRenderedPageBreak/>
        <w:fldChar w:fldCharType="begin"/>
      </w:r>
      <w:r>
        <w:instrText xml:space="preserve"> INCLUDEPICTURE "https://cdn.artandobject.com/sites/default/files/styles/media_crop/public/lange-slides04.jpg?itok=Vuy7K5Ja"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D04C6D3" wp14:editId="21CC860C">
            <wp:extent cx="3866158" cy="2788920"/>
            <wp:effectExtent l="0" t="0" r="0" b="5080"/>
            <wp:docPr id="1384372162" name="Picture 4" descr="The Enduring Influence of Dorothea Lange | Art &amp;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Enduring Influence of Dorothea Lange | Art &amp;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909" cy="281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10BE499" w14:textId="40E90D2A" w:rsidR="003A0FE2" w:rsidRDefault="003A0FE2">
      <w:pPr>
        <w:rPr>
          <w:rFonts w:ascii="Times New Roman" w:hAnsi="Times New Roman" w:cs="Times New Roman"/>
        </w:rPr>
      </w:pPr>
    </w:p>
    <w:p w14:paraId="0D337D9B" w14:textId="470B9128" w:rsidR="00F46A53" w:rsidRPr="003A0FE2" w:rsidRDefault="00F46A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Dorothea Lange was known for her Depression-era work for the Farm Security Administration. She wanted to capture the challenges of economic depression. She pursued a career that required constant motion/travel even though she had lifelong challenges with her leg and hip.</w:t>
      </w:r>
      <w:r w:rsidR="00D010C3">
        <w:rPr>
          <w:rFonts w:ascii="Times New Roman" w:hAnsi="Times New Roman" w:cs="Times New Roman"/>
        </w:rPr>
        <w:t xml:space="preserve"> Lange’s </w:t>
      </w:r>
      <w:r w:rsidR="00D010C3" w:rsidRPr="00D010C3">
        <w:rPr>
          <w:rFonts w:ascii="Times New Roman" w:hAnsi="Times New Roman" w:cs="Times New Roman"/>
        </w:rPr>
        <w:t>mages of desperately poor families told the stories of those who had been unfortunate</w:t>
      </w:r>
      <w:r w:rsidR="00D010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sectPr w:rsidR="00F46A53" w:rsidRPr="003A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E2"/>
    <w:rsid w:val="001D1195"/>
    <w:rsid w:val="003A0FE2"/>
    <w:rsid w:val="00D010C3"/>
    <w:rsid w:val="00F4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E0C53"/>
  <w15:chartTrackingRefBased/>
  <w15:docId w15:val="{A08FB932-4A45-8043-ABF5-953358AE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Eun Sol Prichard</dc:creator>
  <cp:keywords/>
  <dc:description/>
  <cp:lastModifiedBy>Katie Eun Sol Prichard</cp:lastModifiedBy>
  <cp:revision>2</cp:revision>
  <dcterms:created xsi:type="dcterms:W3CDTF">2024-12-02T15:37:00Z</dcterms:created>
  <dcterms:modified xsi:type="dcterms:W3CDTF">2024-12-02T15:58:00Z</dcterms:modified>
</cp:coreProperties>
</file>